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346" w:rsidRPr="000C2346" w:rsidRDefault="000C2346" w:rsidP="000C2346">
      <w:pPr>
        <w:spacing w:after="0" w:line="240" w:lineRule="auto"/>
        <w:rPr>
          <w:rFonts w:ascii="Times New Roman" w:eastAsia="Times New Roman" w:hAnsi="Times New Roman" w:cs="Times New Roman"/>
          <w:sz w:val="24"/>
          <w:szCs w:val="24"/>
          <w:lang w:eastAsia="bg-BG"/>
        </w:rPr>
      </w:pPr>
      <w:r w:rsidRPr="000C2346">
        <w:rPr>
          <w:rFonts w:ascii="Arial" w:eastAsia="Times New Roman" w:hAnsi="Arial" w:cs="Arial"/>
          <w:b/>
          <w:bCs/>
          <w:color w:val="000000"/>
          <w:sz w:val="21"/>
          <w:szCs w:val="21"/>
          <w:bdr w:val="none" w:sz="0" w:space="0" w:color="auto" w:frame="1"/>
          <w:shd w:val="clear" w:color="auto" w:fill="FFFFFF"/>
          <w:lang w:eastAsia="bg-BG"/>
        </w:rPr>
        <w:t>1.Наименование на административната услуга </w:t>
      </w:r>
      <w:r w:rsidRPr="000C2346">
        <w:rPr>
          <w:rFonts w:ascii="Arial" w:eastAsia="Times New Roman" w:hAnsi="Arial" w:cs="Arial"/>
          <w:color w:val="000000"/>
          <w:sz w:val="21"/>
          <w:szCs w:val="21"/>
          <w:shd w:val="clear" w:color="auto" w:fill="FFFFFF"/>
          <w:lang w:eastAsia="bg-BG"/>
        </w:rPr>
        <w:t> </w:t>
      </w:r>
    </w:p>
    <w:p w:rsidR="000C2346" w:rsidRPr="000C2346" w:rsidRDefault="000C2346" w:rsidP="000C2346">
      <w:pPr>
        <w:shd w:val="clear" w:color="auto" w:fill="FFFFFF"/>
        <w:spacing w:before="100" w:beforeAutospacing="1" w:after="100" w:afterAutospacing="1" w:line="240" w:lineRule="auto"/>
        <w:textAlignment w:val="baseline"/>
        <w:rPr>
          <w:rFonts w:ascii="Arial" w:eastAsia="Times New Roman" w:hAnsi="Arial" w:cs="Arial"/>
          <w:color w:val="000000"/>
          <w:sz w:val="21"/>
          <w:szCs w:val="21"/>
          <w:lang w:eastAsia="bg-BG"/>
        </w:rPr>
      </w:pPr>
      <w:r w:rsidRPr="000C2346">
        <w:rPr>
          <w:rFonts w:ascii="Arial" w:eastAsia="Times New Roman" w:hAnsi="Arial" w:cs="Arial"/>
          <w:color w:val="000000"/>
          <w:sz w:val="21"/>
          <w:szCs w:val="21"/>
          <w:lang w:eastAsia="bg-BG"/>
        </w:rPr>
        <w:t> </w:t>
      </w:r>
    </w:p>
    <w:p w:rsidR="000C2346" w:rsidRPr="000C2346" w:rsidRDefault="000C2346" w:rsidP="000C2346">
      <w:pPr>
        <w:shd w:val="clear" w:color="auto" w:fill="FFFFFF"/>
        <w:spacing w:beforeAutospacing="1" w:after="0" w:afterAutospacing="1" w:line="240" w:lineRule="auto"/>
        <w:textAlignment w:val="baseline"/>
        <w:rPr>
          <w:rFonts w:ascii="Arial" w:eastAsia="Times New Roman" w:hAnsi="Arial" w:cs="Arial"/>
          <w:color w:val="000000"/>
          <w:sz w:val="21"/>
          <w:szCs w:val="21"/>
          <w:lang w:eastAsia="bg-BG"/>
        </w:rPr>
      </w:pPr>
      <w:r w:rsidRPr="000C2346">
        <w:rPr>
          <w:rFonts w:ascii="inherit" w:eastAsia="Times New Roman" w:hAnsi="inherit" w:cs="Arial"/>
          <w:b/>
          <w:bCs/>
          <w:i/>
          <w:iCs/>
          <w:color w:val="800000"/>
          <w:sz w:val="21"/>
          <w:szCs w:val="21"/>
          <w:bdr w:val="none" w:sz="0" w:space="0" w:color="auto" w:frame="1"/>
          <w:lang w:eastAsia="bg-BG"/>
        </w:rPr>
        <w:t>Издаване на удостоверения за валидиране на компетентности в съответствие с изискванията за завършване на клас, етап или основна степен на образование</w:t>
      </w:r>
    </w:p>
    <w:p w:rsidR="000C2346" w:rsidRPr="000C2346" w:rsidRDefault="000C2346" w:rsidP="000C2346">
      <w:pPr>
        <w:shd w:val="clear" w:color="auto" w:fill="FFFFFF"/>
        <w:spacing w:beforeAutospacing="1" w:after="0" w:afterAutospacing="1" w:line="240" w:lineRule="auto"/>
        <w:textAlignment w:val="baseline"/>
        <w:rPr>
          <w:rFonts w:ascii="Arial" w:eastAsia="Times New Roman" w:hAnsi="Arial" w:cs="Arial"/>
          <w:color w:val="000000"/>
          <w:sz w:val="21"/>
          <w:szCs w:val="21"/>
          <w:lang w:eastAsia="bg-BG"/>
        </w:rPr>
      </w:pPr>
      <w:r w:rsidRPr="000C2346">
        <w:rPr>
          <w:rFonts w:ascii="inherit" w:eastAsia="Times New Roman" w:hAnsi="inherit" w:cs="Arial"/>
          <w:b/>
          <w:bCs/>
          <w:color w:val="000000"/>
          <w:sz w:val="21"/>
          <w:szCs w:val="21"/>
          <w:bdr w:val="none" w:sz="0" w:space="0" w:color="auto" w:frame="1"/>
          <w:lang w:eastAsia="bg-BG"/>
        </w:rPr>
        <w:t>2.Правно основание за предоставянето на административната услуга/издаването на индивидуалния административен акт</w:t>
      </w:r>
    </w:p>
    <w:p w:rsidR="000C2346" w:rsidRPr="000C2346" w:rsidRDefault="000C2346" w:rsidP="000C2346">
      <w:pPr>
        <w:shd w:val="clear" w:color="auto" w:fill="FFFFFF"/>
        <w:spacing w:beforeAutospacing="1" w:after="0" w:afterAutospacing="1" w:line="240" w:lineRule="auto"/>
        <w:textAlignment w:val="baseline"/>
        <w:rPr>
          <w:rFonts w:ascii="Arial" w:eastAsia="Times New Roman" w:hAnsi="Arial" w:cs="Arial"/>
          <w:color w:val="000000"/>
          <w:sz w:val="21"/>
          <w:szCs w:val="21"/>
          <w:lang w:eastAsia="bg-BG"/>
        </w:rPr>
      </w:pPr>
      <w:r w:rsidRPr="000C2346">
        <w:rPr>
          <w:rFonts w:ascii="Arial" w:eastAsia="Times New Roman" w:hAnsi="Arial" w:cs="Arial"/>
          <w:color w:val="000000"/>
          <w:sz w:val="21"/>
          <w:szCs w:val="21"/>
          <w:lang w:eastAsia="bg-BG"/>
        </w:rPr>
        <w:t>v </w:t>
      </w:r>
      <w:r w:rsidRPr="000C2346">
        <w:rPr>
          <w:rFonts w:ascii="inherit" w:eastAsia="Times New Roman" w:hAnsi="inherit" w:cs="Arial"/>
          <w:b/>
          <w:bCs/>
          <w:i/>
          <w:iCs/>
          <w:color w:val="000000"/>
          <w:sz w:val="21"/>
          <w:szCs w:val="21"/>
          <w:bdr w:val="none" w:sz="0" w:space="0" w:color="auto" w:frame="1"/>
          <w:lang w:eastAsia="bg-BG"/>
        </w:rPr>
        <w:t>Закон за предучилищното и училищното образование</w:t>
      </w:r>
    </w:p>
    <w:p w:rsidR="000C2346" w:rsidRPr="000C2346" w:rsidRDefault="000C2346" w:rsidP="000C2346">
      <w:pPr>
        <w:shd w:val="clear" w:color="auto" w:fill="FFFFFF"/>
        <w:spacing w:beforeAutospacing="1" w:after="0" w:afterAutospacing="1" w:line="240" w:lineRule="auto"/>
        <w:textAlignment w:val="baseline"/>
        <w:rPr>
          <w:rFonts w:ascii="Arial" w:eastAsia="Times New Roman" w:hAnsi="Arial" w:cs="Arial"/>
          <w:color w:val="000000"/>
          <w:sz w:val="21"/>
          <w:szCs w:val="21"/>
          <w:lang w:eastAsia="bg-BG"/>
        </w:rPr>
      </w:pPr>
      <w:r w:rsidRPr="000C2346">
        <w:rPr>
          <w:rFonts w:ascii="Arial" w:eastAsia="Times New Roman" w:hAnsi="Arial" w:cs="Arial"/>
          <w:color w:val="000000"/>
          <w:sz w:val="21"/>
          <w:szCs w:val="21"/>
          <w:lang w:eastAsia="bg-BG"/>
        </w:rPr>
        <w:t>v </w:t>
      </w:r>
      <w:r w:rsidRPr="000C2346">
        <w:rPr>
          <w:rFonts w:ascii="inherit" w:eastAsia="Times New Roman" w:hAnsi="inherit" w:cs="Arial"/>
          <w:b/>
          <w:bCs/>
          <w:i/>
          <w:iCs/>
          <w:color w:val="000000"/>
          <w:sz w:val="21"/>
          <w:szCs w:val="21"/>
          <w:bdr w:val="none" w:sz="0" w:space="0" w:color="auto" w:frame="1"/>
          <w:lang w:eastAsia="bg-BG"/>
        </w:rPr>
        <w:t>Наредба 11 от 01.09.2016 г. за оценяване на резултатите от обучението на учениците ( от чл.123 до чл.128 вкл.)</w:t>
      </w:r>
    </w:p>
    <w:p w:rsidR="000C2346" w:rsidRPr="000C2346" w:rsidRDefault="000C2346" w:rsidP="000C2346">
      <w:pPr>
        <w:shd w:val="clear" w:color="auto" w:fill="FFFFFF"/>
        <w:spacing w:beforeAutospacing="1" w:after="0" w:afterAutospacing="1" w:line="240" w:lineRule="auto"/>
        <w:textAlignment w:val="baseline"/>
        <w:rPr>
          <w:rFonts w:ascii="Arial" w:eastAsia="Times New Roman" w:hAnsi="Arial" w:cs="Arial"/>
          <w:color w:val="000000"/>
          <w:sz w:val="21"/>
          <w:szCs w:val="21"/>
          <w:lang w:eastAsia="bg-BG"/>
        </w:rPr>
      </w:pPr>
      <w:r w:rsidRPr="000C2346">
        <w:rPr>
          <w:rFonts w:ascii="inherit" w:eastAsia="Times New Roman" w:hAnsi="inherit" w:cs="Arial"/>
          <w:b/>
          <w:bCs/>
          <w:color w:val="000000"/>
          <w:sz w:val="21"/>
          <w:szCs w:val="21"/>
          <w:bdr w:val="none" w:sz="0" w:space="0" w:color="auto" w:frame="1"/>
          <w:lang w:eastAsia="bg-BG"/>
        </w:rPr>
        <w:t>3.Орган, който предоставя административната услуга/издава индивидуалния административен акт</w:t>
      </w:r>
    </w:p>
    <w:p w:rsidR="000C2346" w:rsidRPr="000C2346" w:rsidRDefault="000C2346" w:rsidP="000C2346">
      <w:pPr>
        <w:shd w:val="clear" w:color="auto" w:fill="FFFFFF"/>
        <w:spacing w:beforeAutospacing="1" w:after="0" w:afterAutospacing="1" w:line="240" w:lineRule="auto"/>
        <w:textAlignment w:val="baseline"/>
        <w:rPr>
          <w:rFonts w:ascii="Arial" w:eastAsia="Times New Roman" w:hAnsi="Arial" w:cs="Arial"/>
          <w:color w:val="000000"/>
          <w:sz w:val="21"/>
          <w:szCs w:val="21"/>
          <w:lang w:eastAsia="bg-BG"/>
        </w:rPr>
      </w:pPr>
      <w:r w:rsidRPr="000C2346">
        <w:rPr>
          <w:rFonts w:ascii="inherit" w:eastAsia="Times New Roman" w:hAnsi="inherit" w:cs="Arial"/>
          <w:b/>
          <w:bCs/>
          <w:i/>
          <w:iCs/>
          <w:color w:val="000000"/>
          <w:sz w:val="21"/>
          <w:szCs w:val="21"/>
          <w:bdr w:val="none" w:sz="0" w:space="0" w:color="auto" w:frame="1"/>
          <w:lang w:eastAsia="bg-BG"/>
        </w:rPr>
        <w:t>Директорът на училището</w:t>
      </w:r>
    </w:p>
    <w:p w:rsidR="000C2346" w:rsidRPr="000C2346" w:rsidRDefault="000C2346" w:rsidP="000C2346">
      <w:pPr>
        <w:shd w:val="clear" w:color="auto" w:fill="FFFFFF"/>
        <w:spacing w:beforeAutospacing="1" w:after="0" w:afterAutospacing="1" w:line="240" w:lineRule="auto"/>
        <w:textAlignment w:val="baseline"/>
        <w:rPr>
          <w:rFonts w:ascii="Arial" w:eastAsia="Times New Roman" w:hAnsi="Arial" w:cs="Arial"/>
          <w:color w:val="000000"/>
          <w:sz w:val="21"/>
          <w:szCs w:val="21"/>
          <w:lang w:eastAsia="bg-BG"/>
        </w:rPr>
      </w:pPr>
      <w:r w:rsidRPr="000C2346">
        <w:rPr>
          <w:rFonts w:ascii="inherit" w:eastAsia="Times New Roman" w:hAnsi="inherit" w:cs="Arial"/>
          <w:b/>
          <w:bCs/>
          <w:color w:val="000000"/>
          <w:sz w:val="21"/>
          <w:szCs w:val="21"/>
          <w:bdr w:val="none" w:sz="0" w:space="0" w:color="auto" w:frame="1"/>
          <w:lang w:eastAsia="bg-BG"/>
        </w:rPr>
        <w:t>4.</w:t>
      </w:r>
      <w:r w:rsidRPr="000C2346">
        <w:rPr>
          <w:rFonts w:ascii="Arial" w:eastAsia="Times New Roman" w:hAnsi="Arial" w:cs="Arial"/>
          <w:color w:val="000000"/>
          <w:sz w:val="21"/>
          <w:szCs w:val="21"/>
          <w:lang w:eastAsia="bg-BG"/>
        </w:rPr>
        <w:t> </w:t>
      </w:r>
      <w:r w:rsidRPr="000C2346">
        <w:rPr>
          <w:rFonts w:ascii="inherit" w:eastAsia="Times New Roman" w:hAnsi="inherit" w:cs="Arial"/>
          <w:b/>
          <w:bCs/>
          <w:color w:val="000000"/>
          <w:sz w:val="21"/>
          <w:szCs w:val="21"/>
          <w:bdr w:val="none" w:sz="0" w:space="0" w:color="auto" w:frame="1"/>
          <w:lang w:eastAsia="bg-BG"/>
        </w:rPr>
        <w:t>Процедура по предоставяне на административната услуга/издаване на индивидуалния административен акт, изисквания и необходими документи</w:t>
      </w:r>
    </w:p>
    <w:p w:rsidR="000C2346" w:rsidRPr="000C2346" w:rsidRDefault="000C2346" w:rsidP="000C2346">
      <w:pPr>
        <w:shd w:val="clear" w:color="auto" w:fill="FFFFFF"/>
        <w:spacing w:beforeAutospacing="1" w:after="0" w:afterAutospacing="1" w:line="240" w:lineRule="auto"/>
        <w:textAlignment w:val="baseline"/>
        <w:rPr>
          <w:rFonts w:ascii="Arial" w:eastAsia="Times New Roman" w:hAnsi="Arial" w:cs="Arial"/>
          <w:color w:val="000000"/>
          <w:sz w:val="21"/>
          <w:szCs w:val="21"/>
          <w:lang w:eastAsia="bg-BG"/>
        </w:rPr>
      </w:pPr>
      <w:r w:rsidRPr="000C2346">
        <w:rPr>
          <w:rFonts w:ascii="inherit" w:eastAsia="Times New Roman" w:hAnsi="inherit" w:cs="Arial"/>
          <w:b/>
          <w:bCs/>
          <w:i/>
          <w:iCs/>
          <w:color w:val="000000"/>
          <w:sz w:val="21"/>
          <w:szCs w:val="21"/>
          <w:bdr w:val="none" w:sz="0" w:space="0" w:color="auto" w:frame="1"/>
          <w:lang w:eastAsia="bg-BG"/>
        </w:rPr>
        <w:t>За валидиране на компетентности се подава заявление до директора на училището, към което се прилага документ за завършен предходен клас или етап. Заявлението се подава лично или от упълномощено лице на място в сградата на училището. Удостоверение се издава на всички лица, доказали компетентности в съответствие с изискванията за завършване на клас, начален, прогимназиален или първи гимназиален етап или основна степен на образование и има удостоверителен характер</w:t>
      </w:r>
    </w:p>
    <w:p w:rsidR="000C2346" w:rsidRPr="000C2346" w:rsidRDefault="000C2346" w:rsidP="000C2346">
      <w:pPr>
        <w:shd w:val="clear" w:color="auto" w:fill="FFFFFF"/>
        <w:spacing w:beforeAutospacing="1" w:after="0" w:afterAutospacing="1" w:line="240" w:lineRule="auto"/>
        <w:textAlignment w:val="baseline"/>
        <w:rPr>
          <w:rFonts w:ascii="Arial" w:eastAsia="Times New Roman" w:hAnsi="Arial" w:cs="Arial"/>
          <w:color w:val="000000"/>
          <w:sz w:val="21"/>
          <w:szCs w:val="21"/>
          <w:lang w:eastAsia="bg-BG"/>
        </w:rPr>
      </w:pPr>
      <w:r w:rsidRPr="000C2346">
        <w:rPr>
          <w:rFonts w:ascii="inherit" w:eastAsia="Times New Roman" w:hAnsi="inherit" w:cs="Arial"/>
          <w:b/>
          <w:bCs/>
          <w:color w:val="000000"/>
          <w:sz w:val="21"/>
          <w:szCs w:val="21"/>
          <w:bdr w:val="none" w:sz="0" w:space="0" w:color="auto" w:frame="1"/>
          <w:lang w:eastAsia="bg-BG"/>
        </w:rPr>
        <w:t>5. Начини на заявяване на услугата</w:t>
      </w:r>
    </w:p>
    <w:p w:rsidR="000C2346" w:rsidRPr="000C2346" w:rsidRDefault="000C2346" w:rsidP="000C2346">
      <w:pPr>
        <w:shd w:val="clear" w:color="auto" w:fill="FFFFFF"/>
        <w:spacing w:beforeAutospacing="1" w:after="0" w:afterAutospacing="1" w:line="240" w:lineRule="auto"/>
        <w:textAlignment w:val="baseline"/>
        <w:rPr>
          <w:rFonts w:ascii="Arial" w:eastAsia="Times New Roman" w:hAnsi="Arial" w:cs="Arial"/>
          <w:color w:val="000000"/>
          <w:sz w:val="21"/>
          <w:szCs w:val="21"/>
          <w:lang w:eastAsia="bg-BG"/>
        </w:rPr>
      </w:pPr>
      <w:r w:rsidRPr="000C2346">
        <w:rPr>
          <w:rFonts w:ascii="inherit" w:eastAsia="Times New Roman" w:hAnsi="inherit" w:cs="Arial"/>
          <w:b/>
          <w:bCs/>
          <w:i/>
          <w:iCs/>
          <w:color w:val="000000"/>
          <w:sz w:val="21"/>
          <w:szCs w:val="21"/>
          <w:bdr w:val="none" w:sz="0" w:space="0" w:color="auto" w:frame="1"/>
          <w:lang w:eastAsia="bg-BG"/>
        </w:rPr>
        <w:t>Заявление за валидиране на компетентности по образец (може да бъде изтеглено от интернет страницата на училището, както и да бъде получено на място) и </w:t>
      </w:r>
      <w:r w:rsidRPr="000C2346">
        <w:rPr>
          <w:rFonts w:ascii="inherit" w:eastAsia="Times New Roman" w:hAnsi="inherit" w:cs="Arial"/>
          <w:b/>
          <w:bCs/>
          <w:i/>
          <w:iCs/>
          <w:color w:val="000000"/>
          <w:sz w:val="21"/>
          <w:szCs w:val="21"/>
          <w:u w:val="single"/>
          <w:bdr w:val="none" w:sz="0" w:space="0" w:color="auto" w:frame="1"/>
          <w:lang w:eastAsia="bg-BG"/>
        </w:rPr>
        <w:t>коректно попълнено с точно вписани данни </w:t>
      </w:r>
      <w:r w:rsidRPr="000C2346">
        <w:rPr>
          <w:rFonts w:ascii="inherit" w:eastAsia="Times New Roman" w:hAnsi="inherit" w:cs="Arial"/>
          <w:b/>
          <w:bCs/>
          <w:i/>
          <w:iCs/>
          <w:color w:val="000000"/>
          <w:sz w:val="21"/>
          <w:szCs w:val="21"/>
          <w:bdr w:val="none" w:sz="0" w:space="0" w:color="auto" w:frame="1"/>
          <w:lang w:eastAsia="bg-BG"/>
        </w:rPr>
        <w:t>се подава на място в училището</w:t>
      </w:r>
      <w:r w:rsidRPr="000C2346">
        <w:rPr>
          <w:rFonts w:ascii="inherit" w:eastAsia="Times New Roman" w:hAnsi="inherit" w:cs="Arial"/>
          <w:i/>
          <w:iCs/>
          <w:color w:val="000000"/>
          <w:sz w:val="21"/>
          <w:szCs w:val="21"/>
          <w:bdr w:val="none" w:sz="0" w:space="0" w:color="auto" w:frame="1"/>
          <w:lang w:eastAsia="bg-BG"/>
        </w:rPr>
        <w:br/>
      </w:r>
      <w:r w:rsidRPr="000C2346">
        <w:rPr>
          <w:rFonts w:ascii="inherit" w:eastAsia="Times New Roman" w:hAnsi="inherit" w:cs="Arial"/>
          <w:b/>
          <w:bCs/>
          <w:color w:val="000000"/>
          <w:sz w:val="21"/>
          <w:szCs w:val="21"/>
          <w:bdr w:val="none" w:sz="0" w:space="0" w:color="auto" w:frame="1"/>
          <w:lang w:eastAsia="bg-BG"/>
        </w:rPr>
        <w:t>6. Информация за предоставяне на услугата по електронен път: ниво на предоставяне на услугата и интернет адрес, на който се предоставя</w:t>
      </w:r>
      <w:r w:rsidRPr="000C2346">
        <w:rPr>
          <w:rFonts w:ascii="inherit" w:eastAsia="Times New Roman" w:hAnsi="inherit" w:cs="Arial"/>
          <w:i/>
          <w:iCs/>
          <w:color w:val="000000"/>
          <w:sz w:val="21"/>
          <w:szCs w:val="21"/>
          <w:bdr w:val="none" w:sz="0" w:space="0" w:color="auto" w:frame="1"/>
          <w:lang w:eastAsia="bg-BG"/>
        </w:rPr>
        <w:br/>
      </w:r>
      <w:r w:rsidRPr="000C2346">
        <w:rPr>
          <w:rFonts w:ascii="inherit" w:eastAsia="Times New Roman" w:hAnsi="inherit" w:cs="Arial"/>
          <w:b/>
          <w:bCs/>
          <w:i/>
          <w:iCs/>
          <w:color w:val="000000"/>
          <w:sz w:val="21"/>
          <w:szCs w:val="21"/>
          <w:bdr w:val="none" w:sz="0" w:space="0" w:color="auto" w:frame="1"/>
          <w:lang w:eastAsia="bg-BG"/>
        </w:rPr>
        <w:t>!!! </w:t>
      </w:r>
      <w:r w:rsidRPr="000C2346">
        <w:rPr>
          <w:rFonts w:ascii="inherit" w:eastAsia="Times New Roman" w:hAnsi="inherit" w:cs="Arial"/>
          <w:b/>
          <w:bCs/>
          <w:i/>
          <w:iCs/>
          <w:color w:val="000000"/>
          <w:sz w:val="21"/>
          <w:szCs w:val="21"/>
          <w:u w:val="single"/>
          <w:bdr w:val="none" w:sz="0" w:space="0" w:color="auto" w:frame="1"/>
          <w:lang w:eastAsia="bg-BG"/>
        </w:rPr>
        <w:t>Не се предоставя по електронен път</w:t>
      </w:r>
    </w:p>
    <w:p w:rsidR="000C2346" w:rsidRPr="000C2346" w:rsidRDefault="000C2346" w:rsidP="000C2346">
      <w:pPr>
        <w:shd w:val="clear" w:color="auto" w:fill="FFFFFF"/>
        <w:spacing w:beforeAutospacing="1" w:after="0" w:afterAutospacing="1" w:line="240" w:lineRule="auto"/>
        <w:textAlignment w:val="baseline"/>
        <w:rPr>
          <w:rFonts w:ascii="Arial" w:eastAsia="Times New Roman" w:hAnsi="Arial" w:cs="Arial"/>
          <w:color w:val="000000"/>
          <w:sz w:val="21"/>
          <w:szCs w:val="21"/>
          <w:lang w:eastAsia="bg-BG"/>
        </w:rPr>
      </w:pPr>
      <w:r w:rsidRPr="000C2346">
        <w:rPr>
          <w:rFonts w:ascii="inherit" w:eastAsia="Times New Roman" w:hAnsi="inherit" w:cs="Arial"/>
          <w:b/>
          <w:bCs/>
          <w:color w:val="000000"/>
          <w:sz w:val="21"/>
          <w:szCs w:val="21"/>
          <w:bdr w:val="none" w:sz="0" w:space="0" w:color="auto" w:frame="1"/>
          <w:lang w:eastAsia="bg-BG"/>
        </w:rPr>
        <w:t>7. Срок на действие на документа/индивидуалния административен акт</w:t>
      </w:r>
      <w:r w:rsidRPr="000C2346">
        <w:rPr>
          <w:rFonts w:ascii="inherit" w:eastAsia="Times New Roman" w:hAnsi="inherit" w:cs="Arial"/>
          <w:b/>
          <w:bCs/>
          <w:color w:val="000000"/>
          <w:sz w:val="21"/>
          <w:szCs w:val="21"/>
          <w:bdr w:val="none" w:sz="0" w:space="0" w:color="auto" w:frame="1"/>
          <w:lang w:eastAsia="bg-BG"/>
        </w:rPr>
        <w:br/>
      </w:r>
      <w:r w:rsidRPr="000C2346">
        <w:rPr>
          <w:rFonts w:ascii="Arial" w:eastAsia="Times New Roman" w:hAnsi="Arial" w:cs="Arial"/>
          <w:color w:val="000000"/>
          <w:sz w:val="21"/>
          <w:szCs w:val="21"/>
          <w:lang w:eastAsia="bg-BG"/>
        </w:rPr>
        <w:t>Безсрочен</w:t>
      </w:r>
    </w:p>
    <w:p w:rsidR="000C2346" w:rsidRPr="000C2346" w:rsidRDefault="000C2346" w:rsidP="000C2346">
      <w:pPr>
        <w:shd w:val="clear" w:color="auto" w:fill="FFFFFF"/>
        <w:spacing w:beforeAutospacing="1" w:after="0" w:afterAutospacing="1" w:line="240" w:lineRule="auto"/>
        <w:textAlignment w:val="baseline"/>
        <w:rPr>
          <w:rFonts w:ascii="Arial" w:eastAsia="Times New Roman" w:hAnsi="Arial" w:cs="Arial"/>
          <w:color w:val="000000"/>
          <w:sz w:val="21"/>
          <w:szCs w:val="21"/>
          <w:lang w:eastAsia="bg-BG"/>
        </w:rPr>
      </w:pPr>
      <w:r w:rsidRPr="000C2346">
        <w:rPr>
          <w:rFonts w:ascii="inherit" w:eastAsia="Times New Roman" w:hAnsi="inherit" w:cs="Arial"/>
          <w:b/>
          <w:bCs/>
          <w:color w:val="000000"/>
          <w:sz w:val="21"/>
          <w:szCs w:val="21"/>
          <w:bdr w:val="none" w:sz="0" w:space="0" w:color="auto" w:frame="1"/>
          <w:lang w:eastAsia="bg-BG"/>
        </w:rPr>
        <w:t>8. Такси или цени</w:t>
      </w:r>
      <w:r w:rsidRPr="000C2346">
        <w:rPr>
          <w:rFonts w:ascii="inherit" w:eastAsia="Times New Roman" w:hAnsi="inherit" w:cs="Arial"/>
          <w:i/>
          <w:iCs/>
          <w:color w:val="000000"/>
          <w:sz w:val="21"/>
          <w:szCs w:val="21"/>
          <w:bdr w:val="none" w:sz="0" w:space="0" w:color="auto" w:frame="1"/>
          <w:lang w:eastAsia="bg-BG"/>
        </w:rPr>
        <w:br/>
      </w:r>
      <w:r w:rsidRPr="000C2346">
        <w:rPr>
          <w:rFonts w:ascii="Arial" w:eastAsia="Times New Roman" w:hAnsi="Arial" w:cs="Arial"/>
          <w:color w:val="000000"/>
          <w:sz w:val="21"/>
          <w:szCs w:val="21"/>
          <w:lang w:eastAsia="bg-BG"/>
        </w:rPr>
        <w:t xml:space="preserve">Такси за валидиране на компетентности, придобити чрез неформално обучение и </w:t>
      </w:r>
      <w:proofErr w:type="spellStart"/>
      <w:r w:rsidRPr="000C2346">
        <w:rPr>
          <w:rFonts w:ascii="Arial" w:eastAsia="Times New Roman" w:hAnsi="Arial" w:cs="Arial"/>
          <w:color w:val="000000"/>
          <w:sz w:val="21"/>
          <w:szCs w:val="21"/>
          <w:lang w:eastAsia="bg-BG"/>
        </w:rPr>
        <w:t>информално</w:t>
      </w:r>
      <w:proofErr w:type="spellEnd"/>
      <w:r w:rsidRPr="000C2346">
        <w:rPr>
          <w:rFonts w:ascii="Arial" w:eastAsia="Times New Roman" w:hAnsi="Arial" w:cs="Arial"/>
          <w:color w:val="000000"/>
          <w:sz w:val="21"/>
          <w:szCs w:val="21"/>
          <w:lang w:eastAsia="bg-BG"/>
        </w:rPr>
        <w:t xml:space="preserve"> учене се събират съгласно чл. 7 от Тарифа за таксите, които се събират в системата на предучилищното и училищното образование</w:t>
      </w:r>
    </w:p>
    <w:p w:rsidR="000C2346" w:rsidRPr="000C2346" w:rsidRDefault="000C2346" w:rsidP="000C2346">
      <w:pPr>
        <w:shd w:val="clear" w:color="auto" w:fill="FFFFFF"/>
        <w:spacing w:beforeAutospacing="1" w:after="0" w:afterAutospacing="1" w:line="240" w:lineRule="auto"/>
        <w:textAlignment w:val="baseline"/>
        <w:rPr>
          <w:rFonts w:ascii="Arial" w:eastAsia="Times New Roman" w:hAnsi="Arial" w:cs="Arial"/>
          <w:color w:val="000000"/>
          <w:sz w:val="21"/>
          <w:szCs w:val="21"/>
          <w:lang w:eastAsia="bg-BG"/>
        </w:rPr>
      </w:pPr>
      <w:r w:rsidRPr="000C2346">
        <w:rPr>
          <w:rFonts w:ascii="inherit" w:eastAsia="Times New Roman" w:hAnsi="inherit" w:cs="Arial"/>
          <w:b/>
          <w:bCs/>
          <w:color w:val="000000"/>
          <w:sz w:val="21"/>
          <w:szCs w:val="21"/>
          <w:bdr w:val="none" w:sz="0" w:space="0" w:color="auto" w:frame="1"/>
          <w:lang w:eastAsia="bg-BG"/>
        </w:rPr>
        <w:t>9.Орган, осъществяващ контрол върху дейността на органа по предоставянето на услугата</w:t>
      </w:r>
      <w:r w:rsidRPr="000C2346">
        <w:rPr>
          <w:rFonts w:ascii="inherit" w:eastAsia="Times New Roman" w:hAnsi="inherit" w:cs="Arial"/>
          <w:i/>
          <w:iCs/>
          <w:color w:val="000000"/>
          <w:sz w:val="21"/>
          <w:szCs w:val="21"/>
          <w:bdr w:val="none" w:sz="0" w:space="0" w:color="auto" w:frame="1"/>
          <w:lang w:eastAsia="bg-BG"/>
        </w:rPr>
        <w:br/>
      </w:r>
      <w:r w:rsidRPr="000C2346">
        <w:rPr>
          <w:rFonts w:ascii="inherit" w:eastAsia="Times New Roman" w:hAnsi="inherit" w:cs="Arial"/>
          <w:b/>
          <w:bCs/>
          <w:i/>
          <w:iCs/>
          <w:color w:val="000000"/>
          <w:sz w:val="21"/>
          <w:szCs w:val="21"/>
          <w:bdr w:val="none" w:sz="0" w:space="0" w:color="auto" w:frame="1"/>
          <w:lang w:eastAsia="bg-BG"/>
        </w:rPr>
        <w:t>Регионалното управлени</w:t>
      </w:r>
      <w:r>
        <w:rPr>
          <w:rFonts w:ascii="inherit" w:eastAsia="Times New Roman" w:hAnsi="inherit" w:cs="Arial"/>
          <w:b/>
          <w:bCs/>
          <w:i/>
          <w:iCs/>
          <w:color w:val="000000"/>
          <w:sz w:val="21"/>
          <w:szCs w:val="21"/>
          <w:bdr w:val="none" w:sz="0" w:space="0" w:color="auto" w:frame="1"/>
          <w:lang w:eastAsia="bg-BG"/>
        </w:rPr>
        <w:t>е на образованието, РУО-ГР.БЛАГОЕВГРАД</w:t>
      </w:r>
      <w:bookmarkStart w:id="0" w:name="_GoBack"/>
      <w:bookmarkEnd w:id="0"/>
    </w:p>
    <w:p w:rsidR="000C2346" w:rsidRPr="000C2346" w:rsidRDefault="000C2346" w:rsidP="000C2346">
      <w:pPr>
        <w:shd w:val="clear" w:color="auto" w:fill="FFFFFF"/>
        <w:spacing w:beforeAutospacing="1" w:after="0" w:afterAutospacing="1" w:line="240" w:lineRule="auto"/>
        <w:textAlignment w:val="baseline"/>
        <w:rPr>
          <w:rFonts w:ascii="Arial" w:eastAsia="Times New Roman" w:hAnsi="Arial" w:cs="Arial"/>
          <w:color w:val="000000"/>
          <w:sz w:val="21"/>
          <w:szCs w:val="21"/>
          <w:lang w:eastAsia="bg-BG"/>
        </w:rPr>
      </w:pPr>
      <w:r w:rsidRPr="000C2346">
        <w:rPr>
          <w:rFonts w:ascii="inherit" w:eastAsia="Times New Roman" w:hAnsi="inherit" w:cs="Arial"/>
          <w:b/>
          <w:bCs/>
          <w:i/>
          <w:iCs/>
          <w:color w:val="000000"/>
          <w:sz w:val="21"/>
          <w:szCs w:val="21"/>
          <w:bdr w:val="none" w:sz="0" w:space="0" w:color="auto" w:frame="1"/>
          <w:lang w:eastAsia="bg-BG"/>
        </w:rPr>
        <w:t>Министерство на образованието е науката</w:t>
      </w:r>
    </w:p>
    <w:p w:rsidR="000C2346" w:rsidRPr="000C2346" w:rsidRDefault="000C2346" w:rsidP="000C2346">
      <w:pPr>
        <w:shd w:val="clear" w:color="auto" w:fill="FFFFFF"/>
        <w:spacing w:beforeAutospacing="1" w:after="0" w:afterAutospacing="1" w:line="240" w:lineRule="auto"/>
        <w:textAlignment w:val="baseline"/>
        <w:rPr>
          <w:rFonts w:ascii="Arial" w:eastAsia="Times New Roman" w:hAnsi="Arial" w:cs="Arial"/>
          <w:color w:val="000000"/>
          <w:sz w:val="21"/>
          <w:szCs w:val="21"/>
          <w:lang w:eastAsia="bg-BG"/>
        </w:rPr>
      </w:pPr>
      <w:r w:rsidRPr="000C2346">
        <w:rPr>
          <w:rFonts w:ascii="inherit" w:eastAsia="Times New Roman" w:hAnsi="inherit" w:cs="Arial"/>
          <w:b/>
          <w:bCs/>
          <w:color w:val="000000"/>
          <w:sz w:val="21"/>
          <w:szCs w:val="21"/>
          <w:bdr w:val="none" w:sz="0" w:space="0" w:color="auto" w:frame="1"/>
          <w:lang w:eastAsia="bg-BG"/>
        </w:rPr>
        <w:t>10. Ред, включително срокове за обжалване на действията на органа по</w:t>
      </w:r>
      <w:r w:rsidRPr="000C2346">
        <w:rPr>
          <w:rFonts w:ascii="Arial" w:eastAsia="Times New Roman" w:hAnsi="Arial" w:cs="Arial"/>
          <w:color w:val="000000"/>
          <w:sz w:val="21"/>
          <w:szCs w:val="21"/>
          <w:lang w:eastAsia="bg-BG"/>
        </w:rPr>
        <w:t> </w:t>
      </w:r>
      <w:r w:rsidRPr="000C2346">
        <w:rPr>
          <w:rFonts w:ascii="inherit" w:eastAsia="Times New Roman" w:hAnsi="inherit" w:cs="Arial"/>
          <w:b/>
          <w:bCs/>
          <w:color w:val="000000"/>
          <w:sz w:val="21"/>
          <w:szCs w:val="21"/>
          <w:bdr w:val="none" w:sz="0" w:space="0" w:color="auto" w:frame="1"/>
          <w:lang w:eastAsia="bg-BG"/>
        </w:rPr>
        <w:t>предоставянето на услугата</w:t>
      </w:r>
      <w:r w:rsidRPr="000C2346">
        <w:rPr>
          <w:rFonts w:ascii="inherit" w:eastAsia="Times New Roman" w:hAnsi="inherit" w:cs="Arial"/>
          <w:i/>
          <w:iCs/>
          <w:color w:val="000000"/>
          <w:sz w:val="21"/>
          <w:szCs w:val="21"/>
          <w:bdr w:val="none" w:sz="0" w:space="0" w:color="auto" w:frame="1"/>
          <w:lang w:eastAsia="bg-BG"/>
        </w:rPr>
        <w:br/>
      </w:r>
      <w:r w:rsidRPr="000C2346">
        <w:rPr>
          <w:rFonts w:ascii="inherit" w:eastAsia="Times New Roman" w:hAnsi="inherit" w:cs="Arial"/>
          <w:b/>
          <w:bCs/>
          <w:i/>
          <w:iCs/>
          <w:color w:val="000000"/>
          <w:sz w:val="21"/>
          <w:szCs w:val="21"/>
          <w:bdr w:val="none" w:sz="0" w:space="0" w:color="auto" w:frame="1"/>
          <w:lang w:eastAsia="bg-BG"/>
        </w:rPr>
        <w:lastRenderedPageBreak/>
        <w:t xml:space="preserve">Отказът се обжалва по реда на </w:t>
      </w:r>
      <w:proofErr w:type="spellStart"/>
      <w:r w:rsidRPr="000C2346">
        <w:rPr>
          <w:rFonts w:ascii="inherit" w:eastAsia="Times New Roman" w:hAnsi="inherit" w:cs="Arial"/>
          <w:b/>
          <w:bCs/>
          <w:i/>
          <w:iCs/>
          <w:color w:val="000000"/>
          <w:sz w:val="21"/>
          <w:szCs w:val="21"/>
          <w:bdr w:val="none" w:sz="0" w:space="0" w:color="auto" w:frame="1"/>
          <w:lang w:eastAsia="bg-BG"/>
        </w:rPr>
        <w:t>Административнопроцесуалния</w:t>
      </w:r>
      <w:proofErr w:type="spellEnd"/>
      <w:r w:rsidRPr="000C2346">
        <w:rPr>
          <w:rFonts w:ascii="inherit" w:eastAsia="Times New Roman" w:hAnsi="inherit" w:cs="Arial"/>
          <w:b/>
          <w:bCs/>
          <w:i/>
          <w:iCs/>
          <w:color w:val="000000"/>
          <w:sz w:val="21"/>
          <w:szCs w:val="21"/>
          <w:bdr w:val="none" w:sz="0" w:space="0" w:color="auto" w:frame="1"/>
          <w:lang w:eastAsia="bg-BG"/>
        </w:rPr>
        <w:t xml:space="preserve"> кодекс пред Административен съд</w:t>
      </w:r>
    </w:p>
    <w:p w:rsidR="000C2346" w:rsidRDefault="000C2346" w:rsidP="000C2346">
      <w:pPr>
        <w:shd w:val="clear" w:color="auto" w:fill="FFFFFF"/>
        <w:spacing w:beforeAutospacing="1" w:after="0" w:afterAutospacing="1" w:line="240" w:lineRule="auto"/>
        <w:textAlignment w:val="baseline"/>
        <w:rPr>
          <w:rFonts w:ascii="Arial" w:eastAsia="Times New Roman" w:hAnsi="Arial" w:cs="Arial"/>
          <w:color w:val="000000"/>
          <w:sz w:val="21"/>
          <w:szCs w:val="21"/>
          <w:lang w:eastAsia="bg-BG"/>
        </w:rPr>
      </w:pPr>
      <w:r w:rsidRPr="000C2346">
        <w:rPr>
          <w:rFonts w:ascii="inherit" w:eastAsia="Times New Roman" w:hAnsi="inherit" w:cs="Arial"/>
          <w:b/>
          <w:bCs/>
          <w:color w:val="000000"/>
          <w:sz w:val="21"/>
          <w:szCs w:val="21"/>
          <w:bdr w:val="none" w:sz="0" w:space="0" w:color="auto" w:frame="1"/>
          <w:lang w:eastAsia="bg-BG"/>
        </w:rPr>
        <w:t>11. Електронен адрес за предложения във връзка с услугата</w:t>
      </w:r>
    </w:p>
    <w:p w:rsidR="000C2346" w:rsidRPr="000C2346" w:rsidRDefault="000C2346" w:rsidP="000C2346">
      <w:pPr>
        <w:shd w:val="clear" w:color="auto" w:fill="FFFFFF"/>
        <w:spacing w:beforeAutospacing="1" w:after="0" w:afterAutospacing="1" w:line="240" w:lineRule="auto"/>
        <w:textAlignment w:val="baseline"/>
        <w:rPr>
          <w:rFonts w:ascii="Arial" w:eastAsia="Times New Roman" w:hAnsi="Arial" w:cs="Arial"/>
          <w:color w:val="000000"/>
          <w:sz w:val="21"/>
          <w:szCs w:val="21"/>
          <w:lang w:val="en-GB" w:eastAsia="bg-BG"/>
        </w:rPr>
      </w:pPr>
      <w:r>
        <w:rPr>
          <w:rFonts w:ascii="Arial" w:eastAsia="Times New Roman" w:hAnsi="Arial" w:cs="Arial"/>
          <w:color w:val="000000"/>
          <w:sz w:val="21"/>
          <w:szCs w:val="21"/>
          <w:lang w:val="en-GB" w:eastAsia="bg-BG"/>
        </w:rPr>
        <w:t>ou_marikostinovo1936@abv.bg</w:t>
      </w:r>
    </w:p>
    <w:p w:rsidR="000C2346" w:rsidRPr="000C2346" w:rsidRDefault="000C2346" w:rsidP="000C2346">
      <w:pPr>
        <w:shd w:val="clear" w:color="auto" w:fill="FFFFFF"/>
        <w:spacing w:beforeAutospacing="1" w:after="0" w:afterAutospacing="1" w:line="240" w:lineRule="auto"/>
        <w:textAlignment w:val="baseline"/>
        <w:rPr>
          <w:rFonts w:ascii="Arial" w:eastAsia="Times New Roman" w:hAnsi="Arial" w:cs="Arial"/>
          <w:color w:val="000000"/>
          <w:sz w:val="21"/>
          <w:szCs w:val="21"/>
          <w:lang w:eastAsia="bg-BG"/>
        </w:rPr>
      </w:pPr>
      <w:r w:rsidRPr="000C2346">
        <w:rPr>
          <w:rFonts w:ascii="inherit" w:eastAsia="Times New Roman" w:hAnsi="inherit" w:cs="Arial"/>
          <w:b/>
          <w:bCs/>
          <w:color w:val="000000"/>
          <w:sz w:val="21"/>
          <w:szCs w:val="21"/>
          <w:bdr w:val="none" w:sz="0" w:space="0" w:color="auto" w:frame="1"/>
          <w:lang w:eastAsia="bg-BG"/>
        </w:rPr>
        <w:t>12. Начини на получаване на резултата от услугата</w:t>
      </w:r>
    </w:p>
    <w:p w:rsidR="000C2346" w:rsidRPr="000C2346" w:rsidRDefault="000C2346" w:rsidP="000C2346">
      <w:pPr>
        <w:shd w:val="clear" w:color="auto" w:fill="FFFFFF"/>
        <w:spacing w:beforeAutospacing="1" w:after="0" w:afterAutospacing="1" w:line="240" w:lineRule="auto"/>
        <w:textAlignment w:val="baseline"/>
        <w:rPr>
          <w:rFonts w:ascii="Arial" w:eastAsia="Times New Roman" w:hAnsi="Arial" w:cs="Arial"/>
          <w:color w:val="000000"/>
          <w:sz w:val="21"/>
          <w:szCs w:val="21"/>
          <w:lang w:eastAsia="bg-BG"/>
        </w:rPr>
      </w:pPr>
      <w:r w:rsidRPr="000C2346">
        <w:rPr>
          <w:rFonts w:ascii="inherit" w:eastAsia="Times New Roman" w:hAnsi="inherit" w:cs="Arial"/>
          <w:b/>
          <w:bCs/>
          <w:i/>
          <w:iCs/>
          <w:color w:val="000000"/>
          <w:sz w:val="21"/>
          <w:szCs w:val="21"/>
          <w:bdr w:val="none" w:sz="0" w:space="0" w:color="auto" w:frame="1"/>
          <w:lang w:eastAsia="bg-BG"/>
        </w:rPr>
        <w:t>След успешно полагане на всички изпити на лицата се издава Удостоверение за валидиране</w:t>
      </w:r>
    </w:p>
    <w:p w:rsidR="000C2346" w:rsidRPr="000C2346" w:rsidRDefault="000C2346" w:rsidP="000C2346">
      <w:pPr>
        <w:shd w:val="clear" w:color="auto" w:fill="FFFFFF"/>
        <w:spacing w:beforeAutospacing="1" w:after="0" w:afterAutospacing="1" w:line="240" w:lineRule="auto"/>
        <w:textAlignment w:val="baseline"/>
        <w:rPr>
          <w:rFonts w:ascii="Arial" w:eastAsia="Times New Roman" w:hAnsi="Arial" w:cs="Arial"/>
          <w:color w:val="000000"/>
          <w:sz w:val="21"/>
          <w:szCs w:val="21"/>
          <w:lang w:eastAsia="bg-BG"/>
        </w:rPr>
      </w:pPr>
      <w:r w:rsidRPr="000C2346">
        <w:rPr>
          <w:rFonts w:ascii="inherit" w:eastAsia="Times New Roman" w:hAnsi="inherit" w:cs="Arial"/>
          <w:b/>
          <w:bCs/>
          <w:i/>
          <w:iCs/>
          <w:color w:val="000000"/>
          <w:sz w:val="21"/>
          <w:szCs w:val="21"/>
          <w:bdr w:val="none" w:sz="0" w:space="0" w:color="auto" w:frame="1"/>
          <w:lang w:eastAsia="bg-BG"/>
        </w:rPr>
        <w:t>Лично/чрез упълномощено лице</w:t>
      </w:r>
    </w:p>
    <w:p w:rsidR="000C2346" w:rsidRPr="000C2346" w:rsidRDefault="000C2346" w:rsidP="000C2346">
      <w:pPr>
        <w:shd w:val="clear" w:color="auto" w:fill="FFFFFF"/>
        <w:spacing w:before="100" w:beforeAutospacing="1" w:after="100" w:afterAutospacing="1" w:line="240" w:lineRule="auto"/>
        <w:textAlignment w:val="baseline"/>
        <w:rPr>
          <w:rFonts w:ascii="Arial" w:eastAsia="Times New Roman" w:hAnsi="Arial" w:cs="Arial"/>
          <w:color w:val="000000"/>
          <w:sz w:val="21"/>
          <w:szCs w:val="21"/>
          <w:lang w:eastAsia="bg-BG"/>
        </w:rPr>
      </w:pPr>
      <w:r w:rsidRPr="000C2346">
        <w:rPr>
          <w:rFonts w:ascii="Arial" w:eastAsia="Times New Roman" w:hAnsi="Arial" w:cs="Arial"/>
          <w:color w:val="000000"/>
          <w:sz w:val="21"/>
          <w:szCs w:val="21"/>
          <w:lang w:eastAsia="bg-BG"/>
        </w:rPr>
        <w:t> </w:t>
      </w:r>
    </w:p>
    <w:p w:rsidR="000C2346" w:rsidRPr="000C2346" w:rsidRDefault="000C2346" w:rsidP="000C2346">
      <w:pPr>
        <w:shd w:val="clear" w:color="auto" w:fill="FFFFFF"/>
        <w:spacing w:before="100" w:beforeAutospacing="1" w:after="100" w:afterAutospacing="1" w:line="240" w:lineRule="auto"/>
        <w:textAlignment w:val="baseline"/>
        <w:rPr>
          <w:rFonts w:ascii="Arial" w:eastAsia="Times New Roman" w:hAnsi="Arial" w:cs="Arial"/>
          <w:color w:val="000000"/>
          <w:sz w:val="21"/>
          <w:szCs w:val="21"/>
          <w:lang w:eastAsia="bg-BG"/>
        </w:rPr>
      </w:pPr>
      <w:r w:rsidRPr="000C2346">
        <w:rPr>
          <w:rFonts w:ascii="Arial" w:eastAsia="Times New Roman" w:hAnsi="Arial" w:cs="Arial"/>
          <w:color w:val="000000"/>
          <w:sz w:val="21"/>
          <w:szCs w:val="21"/>
          <w:lang w:eastAsia="bg-BG"/>
        </w:rPr>
        <w:t> </w:t>
      </w:r>
    </w:p>
    <w:p w:rsidR="009D3B93" w:rsidRDefault="009D3B93"/>
    <w:sectPr w:rsidR="009D3B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536"/>
    <w:rsid w:val="000C2346"/>
    <w:rsid w:val="00682536"/>
    <w:rsid w:val="009D3B9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FC6CC-C57A-45D9-9BE4-188F033F9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62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382</Words>
  <Characters>2182</Characters>
  <Application>Microsoft Office Word</Application>
  <DocSecurity>0</DocSecurity>
  <Lines>18</Lines>
  <Paragraphs>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2021-03-17T09:04:00Z</dcterms:created>
  <dcterms:modified xsi:type="dcterms:W3CDTF">2021-03-17T09:04:00Z</dcterms:modified>
</cp:coreProperties>
</file>